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77" w:rsidRPr="00CB5689" w:rsidRDefault="00CB5689" w:rsidP="005D1077">
      <w:pPr>
        <w:jc w:val="center"/>
        <w:rPr>
          <w:rFonts w:ascii="Times New Roman" w:hAnsi="Times New Roman" w:cs="Times New Roman"/>
          <w:b/>
          <w:color w:val="0070C0"/>
          <w:sz w:val="36"/>
        </w:rPr>
      </w:pPr>
      <w:r w:rsidRPr="00CB5689">
        <w:rPr>
          <w:rFonts w:ascii="Times New Roman" w:hAnsi="Times New Roman" w:cs="Times New Roman"/>
          <w:b/>
          <w:color w:val="0070C0"/>
          <w:sz w:val="36"/>
        </w:rPr>
        <w:t xml:space="preserve">ОРИЕНТИРОВОЧНАЯ СТОИМОСТЬ ОБУЧЕНИЯ </w:t>
      </w:r>
    </w:p>
    <w:p w:rsidR="009B160A" w:rsidRPr="00CB5689" w:rsidRDefault="00CB5689" w:rsidP="005D1077">
      <w:pPr>
        <w:jc w:val="center"/>
        <w:rPr>
          <w:rFonts w:ascii="Times New Roman" w:hAnsi="Times New Roman" w:cs="Times New Roman"/>
          <w:b/>
          <w:color w:val="0070C0"/>
          <w:sz w:val="36"/>
        </w:rPr>
      </w:pPr>
      <w:r w:rsidRPr="00CB5689">
        <w:rPr>
          <w:rFonts w:ascii="Times New Roman" w:hAnsi="Times New Roman" w:cs="Times New Roman"/>
          <w:b/>
          <w:color w:val="0070C0"/>
          <w:sz w:val="36"/>
        </w:rPr>
        <w:t>НА 2024-2025 УЧЕБНЫЙ ГОД</w:t>
      </w:r>
    </w:p>
    <w:p w:rsidR="005D1077" w:rsidRDefault="005D1077" w:rsidP="005D1077">
      <w:pPr>
        <w:pStyle w:val="newncpi"/>
        <w:rPr>
          <w:sz w:val="28"/>
          <w:szCs w:val="22"/>
        </w:rPr>
      </w:pPr>
      <w:bookmarkStart w:id="0" w:name="_GoBack"/>
      <w:bookmarkEnd w:id="0"/>
    </w:p>
    <w:p w:rsidR="005D1077" w:rsidRDefault="005D1077" w:rsidP="005D1077">
      <w:pPr>
        <w:tabs>
          <w:tab w:val="left" w:pos="1044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36 часов - о</w:t>
      </w:r>
      <w:r w:rsidRPr="005D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риентировочная стоимость обучения составляет </w:t>
      </w:r>
      <w:r w:rsidR="007B6A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D1077">
        <w:rPr>
          <w:rFonts w:ascii="Times New Roman" w:eastAsia="Times New Roman" w:hAnsi="Times New Roman" w:cs="Times New Roman"/>
          <w:sz w:val="28"/>
          <w:szCs w:val="28"/>
          <w:lang w:eastAsia="ru-RU"/>
        </w:rPr>
        <w:t>0,00 (</w:t>
      </w:r>
      <w:r w:rsidR="007B6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</w:t>
      </w:r>
      <w:r w:rsidRPr="005D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 из расчёта на одного слушателя (окончательная стоимость обучения рассчитывается на момент формирования группы и зависит от количества слушателей). </w:t>
      </w:r>
    </w:p>
    <w:p w:rsidR="005D1077" w:rsidRPr="005D1077" w:rsidRDefault="005D1077" w:rsidP="005D1077">
      <w:pPr>
        <w:tabs>
          <w:tab w:val="left" w:pos="1044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72 часа - о</w:t>
      </w:r>
      <w:r w:rsidRPr="005D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риентировочная стоимость обучения составляет </w:t>
      </w:r>
      <w:r w:rsidR="007B6A10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5D1077">
        <w:rPr>
          <w:rFonts w:ascii="Times New Roman" w:eastAsia="Times New Roman" w:hAnsi="Times New Roman" w:cs="Times New Roman"/>
          <w:sz w:val="28"/>
          <w:szCs w:val="28"/>
          <w:lang w:eastAsia="ru-RU"/>
        </w:rPr>
        <w:t>0,00 (</w:t>
      </w:r>
      <w:r w:rsidR="007B6A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пятьдесят</w:t>
      </w:r>
      <w:r w:rsidRPr="005D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 из расчёта на одного слушателя (окончательная стоимость обучения рассчитывается на момент формирования группы и зависит от количества слушателей). </w:t>
      </w:r>
    </w:p>
    <w:p w:rsidR="007B6A10" w:rsidRPr="005D1077" w:rsidRDefault="007B6A10" w:rsidP="005D1077">
      <w:pPr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6A10">
        <w:rPr>
          <w:rFonts w:ascii="Times New Roman" w:eastAsia="Times New Roman" w:hAnsi="Times New Roman" w:cs="Times New Roman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плата за обучение </w:t>
      </w:r>
      <w:r w:rsidRPr="007B6A10">
        <w:rPr>
          <w:rFonts w:ascii="Times New Roman" w:eastAsia="Times New Roman" w:hAnsi="Times New Roman" w:cs="Times New Roman"/>
          <w:sz w:val="28"/>
          <w:lang w:eastAsia="ru-RU"/>
        </w:rPr>
        <w:t xml:space="preserve">осуществляется Плательщиком путем внесения предоплаты в размере 100% стоимости услуг, указанной в </w:t>
      </w:r>
      <w:r>
        <w:rPr>
          <w:rFonts w:ascii="Times New Roman" w:eastAsia="Times New Roman" w:hAnsi="Times New Roman" w:cs="Times New Roman"/>
          <w:sz w:val="28"/>
          <w:lang w:eastAsia="ru-RU"/>
        </w:rPr>
        <w:t>договоре</w:t>
      </w:r>
      <w:r w:rsidRPr="007B6A10">
        <w:rPr>
          <w:rFonts w:ascii="Times New Roman" w:eastAsia="Times New Roman" w:hAnsi="Times New Roman" w:cs="Times New Roman"/>
          <w:sz w:val="28"/>
          <w:lang w:eastAsia="ru-RU"/>
        </w:rPr>
        <w:t>, после подписания договора в течение 5 (пяти) рабочих дней.</w:t>
      </w:r>
    </w:p>
    <w:p w:rsidR="005D1077" w:rsidRDefault="005D1077" w:rsidP="005D1077">
      <w:pPr>
        <w:pStyle w:val="newncpi"/>
        <w:spacing w:line="276" w:lineRule="auto"/>
        <w:rPr>
          <w:sz w:val="28"/>
          <w:szCs w:val="22"/>
        </w:rPr>
      </w:pPr>
      <w:r>
        <w:rPr>
          <w:sz w:val="28"/>
          <w:szCs w:val="22"/>
        </w:rPr>
        <w:t xml:space="preserve">Банковские реквизиты: </w:t>
      </w:r>
    </w:p>
    <w:p w:rsidR="005D1077" w:rsidRDefault="005D1077" w:rsidP="005D1077">
      <w:pPr>
        <w:pStyle w:val="newncpi"/>
        <w:spacing w:line="276" w:lineRule="auto"/>
        <w:rPr>
          <w:sz w:val="28"/>
          <w:szCs w:val="22"/>
        </w:rPr>
      </w:pPr>
      <w:r w:rsidRPr="005D1077">
        <w:rPr>
          <w:sz w:val="28"/>
          <w:szCs w:val="22"/>
        </w:rPr>
        <w:t>счет В</w:t>
      </w:r>
      <w:r w:rsidRPr="005D1077">
        <w:rPr>
          <w:sz w:val="28"/>
          <w:szCs w:val="22"/>
          <w:lang w:val="en-US"/>
        </w:rPr>
        <w:t>Y</w:t>
      </w:r>
      <w:r w:rsidRPr="005D1077">
        <w:rPr>
          <w:sz w:val="28"/>
          <w:szCs w:val="22"/>
        </w:rPr>
        <w:t>22</w:t>
      </w:r>
      <w:r w:rsidRPr="005D1077">
        <w:rPr>
          <w:sz w:val="28"/>
          <w:szCs w:val="22"/>
          <w:lang w:val="en-US"/>
        </w:rPr>
        <w:t>AKBB</w:t>
      </w:r>
      <w:r w:rsidRPr="005D1077">
        <w:rPr>
          <w:sz w:val="28"/>
          <w:szCs w:val="22"/>
        </w:rPr>
        <w:t xml:space="preserve">36329000005265200000 ОАО «АСБ </w:t>
      </w:r>
      <w:proofErr w:type="spellStart"/>
      <w:r w:rsidRPr="005D1077">
        <w:rPr>
          <w:sz w:val="28"/>
          <w:szCs w:val="22"/>
        </w:rPr>
        <w:t>Беларусбанк</w:t>
      </w:r>
      <w:proofErr w:type="spellEnd"/>
      <w:proofErr w:type="gramStart"/>
      <w:r w:rsidRPr="005D1077">
        <w:rPr>
          <w:sz w:val="28"/>
          <w:szCs w:val="22"/>
        </w:rPr>
        <w:t xml:space="preserve">», </w:t>
      </w:r>
      <w:r>
        <w:rPr>
          <w:sz w:val="28"/>
          <w:szCs w:val="22"/>
        </w:rPr>
        <w:t xml:space="preserve">  </w:t>
      </w:r>
      <w:proofErr w:type="gramEnd"/>
      <w:r>
        <w:rPr>
          <w:sz w:val="28"/>
          <w:szCs w:val="22"/>
        </w:rPr>
        <w:t xml:space="preserve">   </w:t>
      </w:r>
      <w:r w:rsidRPr="005D1077">
        <w:rPr>
          <w:sz w:val="28"/>
          <w:szCs w:val="22"/>
        </w:rPr>
        <w:t xml:space="preserve">БИК </w:t>
      </w:r>
      <w:r w:rsidRPr="005D1077">
        <w:rPr>
          <w:sz w:val="28"/>
          <w:szCs w:val="22"/>
          <w:lang w:val="en-US"/>
        </w:rPr>
        <w:t>AKBBBY</w:t>
      </w:r>
      <w:r w:rsidRPr="005D1077">
        <w:rPr>
          <w:sz w:val="28"/>
          <w:szCs w:val="22"/>
        </w:rPr>
        <w:t>2Х</w:t>
      </w:r>
      <w:r>
        <w:rPr>
          <w:sz w:val="28"/>
          <w:szCs w:val="22"/>
        </w:rPr>
        <w:t>,</w:t>
      </w:r>
      <w:r w:rsidRPr="005D1077">
        <w:rPr>
          <w:sz w:val="28"/>
          <w:szCs w:val="22"/>
        </w:rPr>
        <w:t xml:space="preserve"> г. Минск, ул. </w:t>
      </w:r>
      <w:proofErr w:type="spellStart"/>
      <w:r w:rsidRPr="005D1077">
        <w:rPr>
          <w:sz w:val="28"/>
          <w:szCs w:val="22"/>
        </w:rPr>
        <w:t>Долгобродская</w:t>
      </w:r>
      <w:proofErr w:type="spellEnd"/>
      <w:r w:rsidRPr="005D1077">
        <w:rPr>
          <w:sz w:val="28"/>
          <w:szCs w:val="22"/>
        </w:rPr>
        <w:t>, 1; УНП 100211948</w:t>
      </w:r>
      <w:r>
        <w:rPr>
          <w:sz w:val="28"/>
          <w:szCs w:val="22"/>
        </w:rPr>
        <w:t>,</w:t>
      </w:r>
      <w:r w:rsidRPr="005D1077">
        <w:rPr>
          <w:sz w:val="28"/>
          <w:szCs w:val="22"/>
        </w:rPr>
        <w:t xml:space="preserve">  </w:t>
      </w:r>
      <w:r>
        <w:rPr>
          <w:sz w:val="28"/>
          <w:szCs w:val="22"/>
        </w:rPr>
        <w:t xml:space="preserve">         </w:t>
      </w:r>
      <w:r w:rsidRPr="005D1077">
        <w:rPr>
          <w:sz w:val="28"/>
          <w:szCs w:val="22"/>
        </w:rPr>
        <w:t>ОКПО 00129372</w:t>
      </w:r>
      <w:r>
        <w:rPr>
          <w:sz w:val="28"/>
          <w:szCs w:val="22"/>
        </w:rPr>
        <w:t>.</w:t>
      </w:r>
    </w:p>
    <w:sectPr w:rsidR="005D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EA"/>
    <w:rsid w:val="00322D51"/>
    <w:rsid w:val="005D1077"/>
    <w:rsid w:val="007B6A10"/>
    <w:rsid w:val="009B160A"/>
    <w:rsid w:val="00B14AEA"/>
    <w:rsid w:val="00CB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A48F8-D170-453F-A034-3EF927C4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D10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776</Characters>
  <Application>Microsoft Office Word</Application>
  <DocSecurity>0</DocSecurity>
  <Lines>6</Lines>
  <Paragraphs>1</Paragraphs>
  <ScaleCrop>false</ScaleCrop>
  <Company>HP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fgh</dc:creator>
  <cp:keywords/>
  <dc:description/>
  <cp:lastModifiedBy>User</cp:lastModifiedBy>
  <cp:revision>6</cp:revision>
  <dcterms:created xsi:type="dcterms:W3CDTF">2021-08-18T09:37:00Z</dcterms:created>
  <dcterms:modified xsi:type="dcterms:W3CDTF">2024-12-26T12:59:00Z</dcterms:modified>
</cp:coreProperties>
</file>